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C2EE" w14:textId="77777777" w:rsidR="005C73EE" w:rsidRDefault="00066A30">
      <w:pPr>
        <w:pStyle w:val="Body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Brew with Lake Superior water at Earth Rider Brewery</w:t>
      </w:r>
    </w:p>
    <w:p w14:paraId="7A05F322" w14:textId="77777777" w:rsidR="005C73EE" w:rsidRDefault="00066A30">
      <w:pPr>
        <w:pStyle w:val="Body"/>
        <w:rPr>
          <w:sz w:val="22"/>
          <w:szCs w:val="22"/>
        </w:rPr>
      </w:pPr>
      <w:r>
        <w:rPr>
          <w:sz w:val="22"/>
          <w:szCs w:val="22"/>
        </w:rPr>
        <w:t>Earth Rider Brewery in Superior, WI is seeking a brewer with previous hot-side and cold-side experience to staff a full-time position.</w:t>
      </w:r>
      <w:r>
        <w:rPr>
          <w:sz w:val="22"/>
          <w:szCs w:val="22"/>
        </w:rPr>
        <w:t xml:space="preserve"> Job experience in pub or production brewing preferred, with applicants having done both being favored. We are offering a competitive salary and benefits package commensurate with experience.</w:t>
      </w:r>
    </w:p>
    <w:p w14:paraId="514D54EA" w14:textId="77777777" w:rsidR="005C73EE" w:rsidRDefault="005C73EE">
      <w:pPr>
        <w:pStyle w:val="Body"/>
      </w:pPr>
    </w:p>
    <w:p w14:paraId="1EBF6EB3" w14:textId="77777777" w:rsidR="005C73EE" w:rsidRDefault="00066A30">
      <w:pPr>
        <w:pStyle w:val="Body"/>
        <w:rPr>
          <w:sz w:val="22"/>
          <w:szCs w:val="22"/>
        </w:rPr>
      </w:pPr>
      <w:r>
        <w:rPr>
          <w:sz w:val="22"/>
          <w:szCs w:val="22"/>
        </w:rPr>
        <w:t xml:space="preserve">The brewhouse is a 20-bbl </w:t>
      </w:r>
      <w:proofErr w:type="spellStart"/>
      <w:r>
        <w:rPr>
          <w:sz w:val="22"/>
          <w:szCs w:val="22"/>
        </w:rPr>
        <w:t>Sprinkman</w:t>
      </w:r>
      <w:proofErr w:type="spellEnd"/>
      <w:r>
        <w:rPr>
          <w:sz w:val="22"/>
          <w:szCs w:val="22"/>
        </w:rPr>
        <w:t xml:space="preserve"> 3 vessel system with some a</w:t>
      </w:r>
      <w:r>
        <w:rPr>
          <w:sz w:val="22"/>
          <w:szCs w:val="22"/>
        </w:rPr>
        <w:t>utomation, purchased new in 2017. The facility space is adequate for growth, with plans laid for further expansion.</w:t>
      </w:r>
    </w:p>
    <w:p w14:paraId="31068CC4" w14:textId="77777777" w:rsidR="005C73EE" w:rsidRDefault="005C73EE">
      <w:pPr>
        <w:pStyle w:val="Body"/>
        <w:rPr>
          <w:sz w:val="22"/>
          <w:szCs w:val="22"/>
        </w:rPr>
      </w:pPr>
    </w:p>
    <w:p w14:paraId="6352F678" w14:textId="77777777" w:rsidR="005C73EE" w:rsidRDefault="00066A30">
      <w:pPr>
        <w:pStyle w:val="Body"/>
        <w:rPr>
          <w:sz w:val="22"/>
          <w:szCs w:val="22"/>
        </w:rPr>
      </w:pPr>
      <w:r>
        <w:rPr>
          <w:sz w:val="22"/>
          <w:szCs w:val="22"/>
        </w:rPr>
        <w:t>Adding to the flourishing Twin Ports beer scene, Earth Rider is</w:t>
      </w:r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Superior</w:t>
      </w:r>
      <w:proofErr w:type="spellEnd"/>
      <w:r>
        <w:rPr>
          <w:sz w:val="22"/>
          <w:szCs w:val="22"/>
        </w:rPr>
        <w:t>’</w:t>
      </w:r>
      <w:r>
        <w:rPr>
          <w:sz w:val="22"/>
          <w:szCs w:val="22"/>
        </w:rPr>
        <w:t>s first packaging brewery since 1967 when the regional Northern Br</w:t>
      </w:r>
      <w:r>
        <w:rPr>
          <w:sz w:val="22"/>
          <w:szCs w:val="22"/>
        </w:rPr>
        <w:t>ewing Co shuttered. The Cedar Lounge tavern was first built as a tied house in 1912 by that brewery and serves as Earth Rider</w:t>
      </w:r>
      <w:r>
        <w:rPr>
          <w:sz w:val="22"/>
          <w:szCs w:val="22"/>
        </w:rPr>
        <w:t>’</w:t>
      </w:r>
      <w:r>
        <w:rPr>
          <w:sz w:val="22"/>
          <w:szCs w:val="22"/>
        </w:rPr>
        <w:t>s taproom. The location is in the pub district along Superior</w:t>
      </w:r>
      <w:r>
        <w:rPr>
          <w:sz w:val="22"/>
          <w:szCs w:val="22"/>
        </w:rPr>
        <w:t>’</w:t>
      </w:r>
      <w:r>
        <w:rPr>
          <w:sz w:val="22"/>
          <w:szCs w:val="22"/>
        </w:rPr>
        <w:t>s working harbor, next to monolithic grain elevators, operating trai</w:t>
      </w:r>
      <w:r>
        <w:rPr>
          <w:sz w:val="22"/>
          <w:szCs w:val="22"/>
        </w:rPr>
        <w:t xml:space="preserve">ns, and Great Lakes freighters. </w:t>
      </w:r>
      <w:r>
        <w:rPr>
          <w:sz w:val="22"/>
          <w:szCs w:val="22"/>
        </w:rPr>
        <w:br/>
      </w:r>
    </w:p>
    <w:p w14:paraId="00C64D70" w14:textId="77777777" w:rsidR="005C73EE" w:rsidRDefault="00066A30">
      <w:pPr>
        <w:pStyle w:val="Body"/>
      </w:pPr>
      <w:r>
        <w:rPr>
          <w:sz w:val="22"/>
          <w:szCs w:val="22"/>
        </w:rPr>
        <w:t>Brewer responsibilities include</w:t>
      </w:r>
    </w:p>
    <w:p w14:paraId="52956E1F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Milling</w:t>
      </w:r>
    </w:p>
    <w:p w14:paraId="49AE6A16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CIP of brewhouse and cellar tanks</w:t>
      </w:r>
    </w:p>
    <w:p w14:paraId="4328B698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Wort production</w:t>
      </w:r>
    </w:p>
    <w:p w14:paraId="0BF1AE94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Cellaring</w:t>
      </w:r>
    </w:p>
    <w:p w14:paraId="51C31092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Operating our centrifuge</w:t>
      </w:r>
    </w:p>
    <w:p w14:paraId="435FA2B5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Packaging kegs and cans</w:t>
      </w:r>
    </w:p>
    <w:p w14:paraId="46F1C249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Entering data into our brewery management software</w:t>
      </w:r>
    </w:p>
    <w:p w14:paraId="43B73DC4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Assist with Quality Co</w:t>
      </w:r>
      <w:r>
        <w:rPr>
          <w:sz w:val="22"/>
          <w:szCs w:val="22"/>
        </w:rPr>
        <w:t>ntrol / Lab work</w:t>
      </w:r>
    </w:p>
    <w:p w14:paraId="67C95A79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Adherence to safety protocols</w:t>
      </w:r>
    </w:p>
    <w:p w14:paraId="32A0BEBB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Ability to operate a forklift (will train)</w:t>
      </w:r>
    </w:p>
    <w:p w14:paraId="37AA1956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Attending beer festivals</w:t>
      </w:r>
      <w:bookmarkStart w:id="0" w:name="_GoBack"/>
      <w:bookmarkEnd w:id="0"/>
    </w:p>
    <w:p w14:paraId="139ACE6A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Physical requirements </w:t>
      </w:r>
      <w:proofErr w:type="gramStart"/>
      <w:r>
        <w:rPr>
          <w:sz w:val="22"/>
          <w:szCs w:val="22"/>
        </w:rPr>
        <w:t>include, but</w:t>
      </w:r>
      <w:proofErr w:type="gramEnd"/>
      <w:r>
        <w:rPr>
          <w:sz w:val="22"/>
          <w:szCs w:val="22"/>
        </w:rPr>
        <w:t xml:space="preserve"> are not limited to: the ability to frequently lift and move 50 </w:t>
      </w:r>
      <w:proofErr w:type="spellStart"/>
      <w:r>
        <w:rPr>
          <w:sz w:val="22"/>
          <w:szCs w:val="22"/>
        </w:rPr>
        <w:t>lbs</w:t>
      </w:r>
      <w:proofErr w:type="spellEnd"/>
      <w:r>
        <w:rPr>
          <w:sz w:val="22"/>
          <w:szCs w:val="22"/>
        </w:rPr>
        <w:t>, the abi</w:t>
      </w:r>
      <w:r>
        <w:rPr>
          <w:sz w:val="22"/>
          <w:szCs w:val="22"/>
        </w:rPr>
        <w:t>lity to frequently sit, stand, walk, crouch, kneel, and climb.</w:t>
      </w:r>
    </w:p>
    <w:p w14:paraId="34ED67A4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Focus on quality and consistency of finished product</w:t>
      </w:r>
    </w:p>
    <w:p w14:paraId="12ADBBB9" w14:textId="77777777" w:rsidR="005C73EE" w:rsidRDefault="00066A3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Maintenance skills are a bonus</w:t>
      </w:r>
    </w:p>
    <w:p w14:paraId="2E076413" w14:textId="77777777" w:rsidR="005C73EE" w:rsidRDefault="005C73EE">
      <w:pPr>
        <w:pStyle w:val="Body"/>
      </w:pPr>
    </w:p>
    <w:p w14:paraId="6C970BC2" w14:textId="77777777" w:rsidR="005C73EE" w:rsidRDefault="005C73EE">
      <w:pPr>
        <w:pStyle w:val="ListParagraph"/>
        <w:ind w:left="0"/>
        <w:rPr>
          <w:sz w:val="22"/>
          <w:szCs w:val="22"/>
        </w:rPr>
      </w:pPr>
    </w:p>
    <w:p w14:paraId="79AB1007" w14:textId="77777777" w:rsidR="005C73EE" w:rsidRDefault="005C73EE">
      <w:pPr>
        <w:pStyle w:val="ListParagraph"/>
        <w:ind w:left="0"/>
        <w:rPr>
          <w:sz w:val="22"/>
          <w:szCs w:val="22"/>
        </w:rPr>
      </w:pPr>
    </w:p>
    <w:p w14:paraId="3292D4CE" w14:textId="77777777" w:rsidR="005C73EE" w:rsidRDefault="005C73EE">
      <w:pPr>
        <w:pStyle w:val="ListParagraph"/>
        <w:rPr>
          <w:sz w:val="22"/>
          <w:szCs w:val="22"/>
        </w:rPr>
      </w:pPr>
    </w:p>
    <w:p w14:paraId="45FAAAD8" w14:textId="77777777" w:rsidR="005C73EE" w:rsidRDefault="005C73EE">
      <w:pPr>
        <w:pStyle w:val="Body"/>
        <w:rPr>
          <w:sz w:val="22"/>
          <w:szCs w:val="22"/>
        </w:rPr>
      </w:pPr>
    </w:p>
    <w:p w14:paraId="3C78E94D" w14:textId="77777777" w:rsidR="005C73EE" w:rsidRDefault="00066A30">
      <w:pPr>
        <w:pStyle w:val="Body"/>
      </w:pPr>
      <w:hyperlink r:id="rId7" w:history="1">
        <w:r>
          <w:rPr>
            <w:rStyle w:val="Hyperlink0"/>
          </w:rPr>
          <w:t>www.earthrider.beer</w:t>
        </w:r>
      </w:hyperlink>
    </w:p>
    <w:sectPr w:rsidR="005C73E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C745" w14:textId="77777777" w:rsidR="00066A30" w:rsidRDefault="00066A30">
      <w:r>
        <w:separator/>
      </w:r>
    </w:p>
  </w:endnote>
  <w:endnote w:type="continuationSeparator" w:id="0">
    <w:p w14:paraId="1CCAB5E6" w14:textId="77777777" w:rsidR="00066A30" w:rsidRDefault="000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12BF" w14:textId="77777777" w:rsidR="005C73EE" w:rsidRDefault="005C73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0AE92" w14:textId="77777777" w:rsidR="00066A30" w:rsidRDefault="00066A30">
      <w:r>
        <w:separator/>
      </w:r>
    </w:p>
  </w:footnote>
  <w:footnote w:type="continuationSeparator" w:id="0">
    <w:p w14:paraId="3D53F8D3" w14:textId="77777777" w:rsidR="00066A30" w:rsidRDefault="0006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2555" w14:textId="77777777" w:rsidR="005C73EE" w:rsidRDefault="005C73E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2F1A"/>
    <w:multiLevelType w:val="hybridMultilevel"/>
    <w:tmpl w:val="706A36DE"/>
    <w:styleLink w:val="ImportedStyle1"/>
    <w:lvl w:ilvl="0" w:tplc="689CAD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C5C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12C3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C11F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7E73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206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A88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AD4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E000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3A56CB"/>
    <w:multiLevelType w:val="hybridMultilevel"/>
    <w:tmpl w:val="706A36D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EE"/>
    <w:rsid w:val="00066A30"/>
    <w:rsid w:val="005C73EE"/>
    <w:rsid w:val="00AB55B0"/>
    <w:rsid w:val="00E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39190"/>
  <w15:docId w15:val="{58099879-E9CF-3643-8188-C9FC6DE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arthrider.be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 Kaszuba</cp:lastModifiedBy>
  <cp:revision>2</cp:revision>
  <dcterms:created xsi:type="dcterms:W3CDTF">2023-12-11T18:56:00Z</dcterms:created>
  <dcterms:modified xsi:type="dcterms:W3CDTF">2023-12-11T18:56:00Z</dcterms:modified>
</cp:coreProperties>
</file>